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16" w:rsidRDefault="00BA41D1">
      <w:pPr>
        <w:rPr>
          <w:color w:val="FF0000"/>
          <w:sz w:val="40"/>
          <w:szCs w:val="40"/>
        </w:rPr>
      </w:pPr>
      <w:r w:rsidRPr="00BA41D1">
        <w:rPr>
          <w:color w:val="FF0000"/>
          <w:sz w:val="40"/>
          <w:szCs w:val="40"/>
        </w:rPr>
        <w:t xml:space="preserve">    </w:t>
      </w:r>
      <w:proofErr w:type="spellStart"/>
      <w:r w:rsidRPr="00BA41D1">
        <w:rPr>
          <w:color w:val="FF0000"/>
          <w:sz w:val="40"/>
          <w:szCs w:val="40"/>
        </w:rPr>
        <w:t>Технико</w:t>
      </w:r>
      <w:proofErr w:type="spellEnd"/>
      <w:r w:rsidRPr="00BA41D1">
        <w:rPr>
          <w:color w:val="FF0000"/>
          <w:sz w:val="40"/>
          <w:szCs w:val="40"/>
        </w:rPr>
        <w:t xml:space="preserve"> </w:t>
      </w:r>
      <w:proofErr w:type="gramStart"/>
      <w:r w:rsidRPr="00BA41D1">
        <w:rPr>
          <w:color w:val="FF0000"/>
          <w:sz w:val="40"/>
          <w:szCs w:val="40"/>
        </w:rPr>
        <w:t>-э</w:t>
      </w:r>
      <w:proofErr w:type="gramEnd"/>
      <w:r w:rsidRPr="00BA41D1">
        <w:rPr>
          <w:color w:val="FF0000"/>
          <w:sz w:val="40"/>
          <w:szCs w:val="40"/>
        </w:rPr>
        <w:t>кономическое обоснование проекта</w:t>
      </w:r>
    </w:p>
    <w:p w:rsidR="00BA41D1" w:rsidRDefault="00BA41D1" w:rsidP="00BA4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4D75">
        <w:rPr>
          <w:rFonts w:ascii="Times New Roman" w:hAnsi="Times New Roman"/>
          <w:b/>
          <w:sz w:val="24"/>
          <w:szCs w:val="24"/>
        </w:rPr>
        <w:t>Ключевые экономические показатели эффективности проекта</w:t>
      </w:r>
    </w:p>
    <w:p w:rsidR="00BA41D1" w:rsidRPr="00924B16" w:rsidRDefault="00BA41D1" w:rsidP="00BA41D1">
      <w:pPr>
        <w:spacing w:after="0"/>
        <w:jc w:val="both"/>
        <w:rPr>
          <w:rFonts w:ascii="Times New Roman" w:eastAsia="Times New Roman" w:hAnsi="Times New Roman"/>
          <w:color w:val="00B050"/>
          <w:sz w:val="24"/>
          <w:szCs w:val="24"/>
          <w:shd w:val="clear" w:color="auto" w:fill="FFFFFF"/>
          <w:lang w:eastAsia="ru-RU"/>
        </w:rPr>
      </w:pPr>
      <w:r w:rsidRPr="00464D7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F6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464D7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Стоимость комплекта оборудования по обогащению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ильменита  карботермическим методом  плавки</w:t>
      </w:r>
      <w:r w:rsidRPr="00464D7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64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D7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Pr="00464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D7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$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356 000 </w:t>
      </w:r>
      <w:r w:rsidRPr="00924B16">
        <w:rPr>
          <w:rFonts w:ascii="Times New Roman" w:eastAsia="Times New Roman" w:hAnsi="Times New Roman"/>
          <w:color w:val="00B050"/>
          <w:sz w:val="24"/>
          <w:szCs w:val="24"/>
          <w:shd w:val="clear" w:color="auto" w:fill="FFFFFF"/>
          <w:lang w:eastAsia="ru-RU"/>
        </w:rPr>
        <w:t xml:space="preserve">(25 988 000 </w:t>
      </w:r>
      <w:proofErr w:type="spellStart"/>
      <w:r w:rsidRPr="00924B16">
        <w:rPr>
          <w:rFonts w:ascii="Times New Roman" w:eastAsia="Times New Roman" w:hAnsi="Times New Roman"/>
          <w:color w:val="00B05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924B16">
        <w:rPr>
          <w:rFonts w:ascii="Times New Roman" w:eastAsia="Times New Roman" w:hAnsi="Times New Roman"/>
          <w:color w:val="00B050"/>
          <w:sz w:val="24"/>
          <w:szCs w:val="24"/>
          <w:shd w:val="clear" w:color="auto" w:fill="FFFFFF"/>
          <w:lang w:eastAsia="ru-RU"/>
        </w:rPr>
        <w:t>)</w:t>
      </w:r>
    </w:p>
    <w:p w:rsidR="00BA41D1" w:rsidRPr="00924B16" w:rsidRDefault="00BA41D1" w:rsidP="00BA41D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B05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2.  </w:t>
      </w:r>
      <w:r w:rsidRPr="00464D7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Доставка оборудования в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Москву по железной дороге составит</w:t>
      </w:r>
      <w:r w:rsidRPr="00464D7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64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D7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Pr="00464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D7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$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19 000 </w:t>
      </w:r>
      <w:proofErr w:type="gramStart"/>
      <w:r w:rsidRPr="00924B16">
        <w:rPr>
          <w:rFonts w:ascii="Times New Roman" w:eastAsia="Times New Roman" w:hAnsi="Times New Roman"/>
          <w:color w:val="00B05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924B16">
        <w:rPr>
          <w:rFonts w:ascii="Times New Roman" w:eastAsia="Times New Roman" w:hAnsi="Times New Roman"/>
          <w:color w:val="00B050"/>
          <w:sz w:val="24"/>
          <w:szCs w:val="24"/>
          <w:shd w:val="clear" w:color="auto" w:fill="FFFFFF"/>
          <w:lang w:eastAsia="ru-RU"/>
        </w:rPr>
        <w:t xml:space="preserve">1 387 000 </w:t>
      </w:r>
      <w:proofErr w:type="spellStart"/>
      <w:r w:rsidRPr="00924B16">
        <w:rPr>
          <w:rFonts w:ascii="Times New Roman" w:eastAsia="Times New Roman" w:hAnsi="Times New Roman"/>
          <w:color w:val="00B05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924B16">
        <w:rPr>
          <w:rFonts w:ascii="Times New Roman" w:eastAsia="Times New Roman" w:hAnsi="Times New Roman"/>
          <w:color w:val="00B050"/>
          <w:sz w:val="24"/>
          <w:szCs w:val="24"/>
          <w:shd w:val="clear" w:color="auto" w:fill="FFFFFF"/>
          <w:lang w:eastAsia="ru-RU"/>
        </w:rPr>
        <w:t>)</w:t>
      </w:r>
    </w:p>
    <w:p w:rsidR="00BA41D1" w:rsidRPr="00F3328C" w:rsidRDefault="00BA41D1" w:rsidP="00BA41D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Таможенные </w:t>
      </w:r>
      <w:proofErr w:type="spellStart"/>
      <w:r w:rsidRPr="004126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платежы</w:t>
      </w:r>
      <w:proofErr w:type="spellEnd"/>
      <w:r w:rsidRPr="004126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включая НДС 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$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93750 </w:t>
      </w:r>
      <w:r w:rsidRPr="00F3328C">
        <w:rPr>
          <w:rFonts w:ascii="Times New Roman" w:eastAsia="Times New Roman" w:hAnsi="Times New Roman"/>
          <w:color w:val="00B050"/>
          <w:sz w:val="24"/>
          <w:szCs w:val="24"/>
          <w:shd w:val="clear" w:color="auto" w:fill="FFFFFF"/>
          <w:lang w:eastAsia="ru-RU"/>
        </w:rPr>
        <w:t xml:space="preserve">(6 843 750 </w:t>
      </w:r>
      <w:proofErr w:type="spellStart"/>
      <w:r w:rsidRPr="00F3328C">
        <w:rPr>
          <w:rFonts w:ascii="Times New Roman" w:eastAsia="Times New Roman" w:hAnsi="Times New Roman"/>
          <w:color w:val="00B05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F3328C">
        <w:rPr>
          <w:rFonts w:ascii="Times New Roman" w:eastAsia="Times New Roman" w:hAnsi="Times New Roman"/>
          <w:color w:val="00B050"/>
          <w:sz w:val="24"/>
          <w:szCs w:val="24"/>
          <w:shd w:val="clear" w:color="auto" w:fill="FFFFFF"/>
          <w:lang w:eastAsia="ru-RU"/>
        </w:rPr>
        <w:t>)</w:t>
      </w:r>
    </w:p>
    <w:p w:rsidR="00BA41D1" w:rsidRDefault="00BA41D1" w:rsidP="00BA41D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4.  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Доставка груза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из Москвы 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Воронеж 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$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2200 </w:t>
      </w:r>
      <w:r w:rsidRPr="00F3328C">
        <w:rPr>
          <w:rFonts w:ascii="Times New Roman" w:eastAsia="Times New Roman" w:hAnsi="Times New Roman"/>
          <w:color w:val="00B050"/>
          <w:sz w:val="24"/>
          <w:szCs w:val="24"/>
          <w:shd w:val="clear" w:color="auto" w:fill="FFFFFF"/>
          <w:lang w:eastAsia="ru-RU"/>
        </w:rPr>
        <w:t>(160 600)</w:t>
      </w:r>
    </w:p>
    <w:p w:rsidR="00BA41D1" w:rsidRDefault="00BA41D1" w:rsidP="00BA41D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 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Установка и наладка оборудования 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специалистами завода изготовителя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из Китая 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3 человека 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$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12 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800</w:t>
      </w:r>
      <w:r w:rsidRPr="00412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F3328C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( </w:t>
      </w:r>
      <w:proofErr w:type="gramEnd"/>
      <w:r w:rsidRPr="00F3328C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934 400 </w:t>
      </w:r>
      <w:proofErr w:type="spellStart"/>
      <w:r w:rsidRPr="00F3328C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р</w:t>
      </w:r>
      <w:proofErr w:type="spellEnd"/>
      <w:r w:rsidRPr="00F3328C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)</w:t>
      </w:r>
    </w:p>
    <w:p w:rsidR="00BA41D1" w:rsidRPr="00FF77C3" w:rsidRDefault="00BA41D1" w:rsidP="00BA41D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color w:val="7030A0"/>
          <w:sz w:val="24"/>
          <w:szCs w:val="24"/>
          <w:shd w:val="clear" w:color="auto" w:fill="FFFFFF"/>
          <w:lang w:eastAsia="ru-RU"/>
        </w:rPr>
      </w:pPr>
      <w:r w:rsidRPr="004126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2167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Стоимость оборудования с доставкой на место</w:t>
      </w:r>
      <w:proofErr w:type="gramStart"/>
      <w:r w:rsidRPr="002167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2167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 таможенной очисткой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  пусконаладочными работами  китайскими специалистами </w:t>
      </w:r>
      <w:r w:rsidRPr="002167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составляет - </w:t>
      </w:r>
      <w:r>
        <w:rPr>
          <w:rFonts w:ascii="Times New Roman" w:eastAsia="Times New Roman" w:hAnsi="Times New Roman"/>
          <w:b/>
          <w:color w:val="7030A0"/>
          <w:sz w:val="24"/>
          <w:szCs w:val="24"/>
          <w:shd w:val="clear" w:color="auto" w:fill="FFFFFF"/>
          <w:lang w:eastAsia="ru-RU"/>
        </w:rPr>
        <w:t xml:space="preserve">$483 750 </w:t>
      </w:r>
      <w:r w:rsidRPr="00FF77C3">
        <w:rPr>
          <w:rFonts w:ascii="Times New Roman" w:eastAsia="Times New Roman" w:hAnsi="Times New Roman"/>
          <w:b/>
          <w:color w:val="7030A0"/>
          <w:sz w:val="24"/>
          <w:szCs w:val="24"/>
          <w:shd w:val="clear" w:color="auto" w:fill="FFFFFF"/>
          <w:lang w:eastAsia="ru-RU"/>
        </w:rPr>
        <w:t>долларов</w:t>
      </w:r>
      <w:r w:rsidRPr="00F3328C">
        <w:rPr>
          <w:rFonts w:ascii="Times New Roman" w:eastAsia="Times New Roman" w:hAnsi="Times New Roman"/>
          <w:b/>
          <w:color w:val="00B050"/>
          <w:sz w:val="24"/>
          <w:szCs w:val="24"/>
          <w:shd w:val="clear" w:color="auto" w:fill="FFFFFF"/>
          <w:lang w:eastAsia="ru-RU"/>
        </w:rPr>
        <w:t xml:space="preserve">.(35 313 750 </w:t>
      </w:r>
      <w:proofErr w:type="spellStart"/>
      <w:r w:rsidRPr="00F3328C">
        <w:rPr>
          <w:rFonts w:ascii="Times New Roman" w:eastAsia="Times New Roman" w:hAnsi="Times New Roman"/>
          <w:b/>
          <w:color w:val="00B05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F3328C">
        <w:rPr>
          <w:rFonts w:ascii="Times New Roman" w:eastAsia="Times New Roman" w:hAnsi="Times New Roman"/>
          <w:b/>
          <w:color w:val="00B050"/>
          <w:sz w:val="24"/>
          <w:szCs w:val="24"/>
          <w:shd w:val="clear" w:color="auto" w:fill="FFFFFF"/>
          <w:lang w:eastAsia="ru-RU"/>
        </w:rPr>
        <w:t>).</w:t>
      </w:r>
    </w:p>
    <w:p w:rsidR="00BA41D1" w:rsidRPr="00F3328C" w:rsidRDefault="00BA41D1" w:rsidP="00BA41D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7030A0"/>
          <w:sz w:val="24"/>
          <w:szCs w:val="24"/>
          <w:shd w:val="clear" w:color="auto" w:fill="FFFFFF"/>
          <w:lang w:eastAsia="ru-RU"/>
        </w:rPr>
      </w:pPr>
      <w:r w:rsidRPr="00FF77C3">
        <w:rPr>
          <w:rFonts w:ascii="Times New Roman" w:eastAsia="Times New Roman" w:hAnsi="Times New Roman"/>
          <w:color w:val="7030A0"/>
          <w:sz w:val="24"/>
          <w:szCs w:val="24"/>
          <w:shd w:val="clear" w:color="auto" w:fill="FFFFFF"/>
          <w:lang w:eastAsia="ru-RU"/>
        </w:rPr>
        <w:t xml:space="preserve">При курсе </w:t>
      </w:r>
      <w:r>
        <w:rPr>
          <w:rFonts w:ascii="Times New Roman" w:eastAsia="Times New Roman" w:hAnsi="Times New Roman"/>
          <w:color w:val="7030A0"/>
          <w:sz w:val="24"/>
          <w:szCs w:val="24"/>
          <w:shd w:val="clear" w:color="auto" w:fill="FFFFFF"/>
          <w:lang w:eastAsia="ru-RU"/>
        </w:rPr>
        <w:t>73</w:t>
      </w:r>
      <w:r w:rsidRPr="00FF77C3">
        <w:rPr>
          <w:rFonts w:ascii="Times New Roman" w:eastAsia="Times New Roman" w:hAnsi="Times New Roman"/>
          <w:color w:val="7030A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F77C3">
        <w:rPr>
          <w:rFonts w:ascii="Times New Roman" w:eastAsia="Times New Roman" w:hAnsi="Times New Roman"/>
          <w:color w:val="7030A0"/>
          <w:sz w:val="24"/>
          <w:szCs w:val="24"/>
          <w:shd w:val="clear" w:color="auto" w:fill="FFFFFF"/>
          <w:lang w:eastAsia="ru-RU"/>
        </w:rPr>
        <w:t>руб.\</w:t>
      </w:r>
      <w:proofErr w:type="spellEnd"/>
      <w:r>
        <w:rPr>
          <w:rFonts w:ascii="Times New Roman" w:eastAsia="Times New Roman" w:hAnsi="Times New Roman"/>
          <w:color w:val="7030A0"/>
          <w:sz w:val="24"/>
          <w:szCs w:val="24"/>
          <w:shd w:val="clear" w:color="auto" w:fill="FFFFFF"/>
          <w:lang w:eastAsia="ru-RU"/>
        </w:rPr>
        <w:t xml:space="preserve"> за 1 доллар</w:t>
      </w:r>
      <w:r w:rsidRPr="00FF77C3">
        <w:rPr>
          <w:rFonts w:ascii="Times New Roman" w:eastAsia="Times New Roman" w:hAnsi="Times New Roman"/>
          <w:color w:val="7030A0"/>
          <w:sz w:val="24"/>
          <w:szCs w:val="24"/>
          <w:shd w:val="clear" w:color="auto" w:fill="FFFFFF"/>
          <w:lang w:eastAsia="ru-RU"/>
        </w:rPr>
        <w:t xml:space="preserve"> </w:t>
      </w:r>
    </w:p>
    <w:p w:rsidR="00BA41D1" w:rsidRPr="00216701" w:rsidRDefault="00BA41D1" w:rsidP="00BA41D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2167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2167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Производительность оборудования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составит </w:t>
      </w:r>
      <w:r w:rsidRPr="002167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минимум 150</w:t>
      </w:r>
      <w:r w:rsidRPr="002167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167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тн.\мес</w:t>
      </w:r>
      <w:proofErr w:type="spellEnd"/>
      <w:r w:rsidRPr="002167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A41D1" w:rsidRPr="008A10B7" w:rsidRDefault="00BA41D1" w:rsidP="00BA41D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C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2167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ФОТ: (18</w:t>
      </w:r>
      <w:r w:rsidRPr="002167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60000)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составт</w:t>
      </w:r>
      <w:proofErr w:type="spellEnd"/>
      <w:r w:rsidRPr="002167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1 080</w:t>
      </w:r>
      <w:r w:rsidRPr="002167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000 руб.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+ 432 000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налог на фонд.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/П. Итого (</w:t>
      </w:r>
      <w:r w:rsidRPr="008A10B7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1 512 000р</w:t>
      </w: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)</w:t>
      </w:r>
    </w:p>
    <w:p w:rsidR="00BA41D1" w:rsidRPr="00216701" w:rsidRDefault="00BA41D1" w:rsidP="00BA41D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8.стоимость сырья на месяц</w:t>
      </w:r>
      <w:proofErr w:type="gramStart"/>
      <w:r w:rsidRPr="008A10B7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8A10B7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6 900 000 </w:t>
      </w:r>
      <w:proofErr w:type="spellStart"/>
      <w:r w:rsidRPr="008A10B7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BA41D1" w:rsidRDefault="00BA41D1" w:rsidP="00BA41D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167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9.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Энергетика 2500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квт.ч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    </w:t>
      </w:r>
      <w:proofErr w:type="gramStart"/>
      <w:r w:rsidRPr="008A10B7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3 960 0</w:t>
      </w:r>
      <w:r w:rsidRPr="008A10B7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00 </w:t>
      </w:r>
      <w:proofErr w:type="spellStart"/>
      <w:r w:rsidRPr="008A10B7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8A10B7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)</w:t>
      </w:r>
    </w:p>
    <w:p w:rsidR="00BA41D1" w:rsidRDefault="00BA41D1" w:rsidP="00BA41D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10. Аренда помещения  200 м. квадратных </w:t>
      </w:r>
      <w:r w:rsidRPr="008A10B7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(200 000руб. в месяц)</w:t>
      </w:r>
    </w:p>
    <w:p w:rsidR="00BA41D1" w:rsidRDefault="00BA41D1" w:rsidP="00BA41D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11.Затраты на полный цикл производства   в месяц </w:t>
      </w:r>
      <w:r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(12 572 000</w:t>
      </w:r>
      <w:r w:rsidRPr="00415676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15676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415676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)</w:t>
      </w:r>
    </w:p>
    <w:p w:rsidR="00BA41D1" w:rsidRPr="00482CDE" w:rsidRDefault="00BA41D1" w:rsidP="00BA41D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11</w:t>
      </w:r>
      <w:r w:rsidRPr="00482CDE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  Себестоимость 1 </w:t>
      </w:r>
      <w:proofErr w:type="spellStart"/>
      <w:r w:rsidRPr="00482CDE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тн</w:t>
      </w:r>
      <w:proofErr w:type="spellEnd"/>
      <w:r w:rsidRPr="00482CDE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. продукции состав</w:t>
      </w:r>
      <w:r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ляет 83 813</w:t>
      </w:r>
      <w:r w:rsidRPr="00482CDE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 руб.</w:t>
      </w:r>
    </w:p>
    <w:p w:rsidR="00BA41D1" w:rsidRPr="00FF77C3" w:rsidRDefault="00BA41D1" w:rsidP="00BA41D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C00000"/>
          <w:sz w:val="24"/>
          <w:szCs w:val="24"/>
          <w:shd w:val="clear" w:color="auto" w:fill="FFFFFF"/>
          <w:lang w:eastAsia="ru-RU"/>
        </w:rPr>
      </w:pPr>
      <w:r w:rsidRPr="00FF77C3">
        <w:rPr>
          <w:rFonts w:ascii="Times New Roman" w:eastAsia="Times New Roman" w:hAnsi="Times New Roman"/>
          <w:color w:val="C00000"/>
          <w:sz w:val="24"/>
          <w:szCs w:val="24"/>
          <w:shd w:val="clear" w:color="auto" w:fill="FFFFFF"/>
          <w:lang w:eastAsia="ru-RU"/>
        </w:rPr>
        <w:t>12. Продажная</w:t>
      </w:r>
      <w:r>
        <w:rPr>
          <w:rFonts w:ascii="Times New Roman" w:eastAsia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 цена </w:t>
      </w:r>
      <w:proofErr w:type="spellStart"/>
      <w:r>
        <w:rPr>
          <w:rFonts w:ascii="Times New Roman" w:eastAsia="Times New Roman" w:hAnsi="Times New Roman"/>
          <w:color w:val="C00000"/>
          <w:sz w:val="24"/>
          <w:szCs w:val="24"/>
          <w:shd w:val="clear" w:color="auto" w:fill="FFFFFF"/>
          <w:lang w:eastAsia="ru-RU"/>
        </w:rPr>
        <w:t>рутилового</w:t>
      </w:r>
      <w:proofErr w:type="spellEnd"/>
      <w:r>
        <w:rPr>
          <w:rFonts w:ascii="Times New Roman" w:eastAsia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 концентрата  104</w:t>
      </w:r>
      <w:r w:rsidRPr="00FF77C3">
        <w:rPr>
          <w:rFonts w:ascii="Times New Roman" w:eastAsia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 000 </w:t>
      </w:r>
      <w:proofErr w:type="spellStart"/>
      <w:r w:rsidRPr="00FF77C3">
        <w:rPr>
          <w:rFonts w:ascii="Times New Roman" w:eastAsia="Times New Roman" w:hAnsi="Times New Roman"/>
          <w:color w:val="C00000"/>
          <w:sz w:val="24"/>
          <w:szCs w:val="24"/>
          <w:shd w:val="clear" w:color="auto" w:fill="FFFFFF"/>
          <w:lang w:eastAsia="ru-RU"/>
        </w:rPr>
        <w:t>руб.\тн</w:t>
      </w:r>
      <w:proofErr w:type="spellEnd"/>
      <w:r w:rsidRPr="00FF77C3">
        <w:rPr>
          <w:rFonts w:ascii="Times New Roman" w:eastAsia="Times New Roman" w:hAnsi="Times New Roman"/>
          <w:color w:val="C00000"/>
          <w:sz w:val="24"/>
          <w:szCs w:val="24"/>
          <w:shd w:val="clear" w:color="auto" w:fill="FFFFFF"/>
          <w:lang w:eastAsia="ru-RU"/>
        </w:rPr>
        <w:t>.</w:t>
      </w:r>
    </w:p>
    <w:p w:rsidR="00BA41D1" w:rsidRPr="00415676" w:rsidRDefault="00BA41D1" w:rsidP="00BA41D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13. Доход за минимальный объём  в месяц за 15</w:t>
      </w:r>
      <w:r w:rsidRPr="002167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0 тонн рутила 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  </w:t>
      </w: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15 6</w:t>
      </w:r>
      <w:r w:rsidRPr="00415676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00  000 руб.</w:t>
      </w: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 в год  187 200 000 руб.</w:t>
      </w:r>
    </w:p>
    <w:p w:rsidR="00BA41D1" w:rsidRPr="00415676" w:rsidRDefault="00BA41D1" w:rsidP="00BA41D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14.. </w:t>
      </w:r>
      <w:r w:rsidRPr="002167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Себестоимос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ть 150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рутилового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концентрата составит</w:t>
      </w:r>
      <w:r w:rsidRPr="002167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  </w:t>
      </w: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(12  572 000</w:t>
      </w:r>
      <w:r w:rsidRPr="00415676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р.)</w:t>
      </w:r>
    </w:p>
    <w:p w:rsidR="00BA41D1" w:rsidRDefault="00BA41D1" w:rsidP="00BA41D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15.  Налогооблагаемая прибыль   составит  </w:t>
      </w: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(3 028 0</w:t>
      </w:r>
      <w:r w:rsidRPr="00D82A37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00р)</w:t>
      </w:r>
      <w:proofErr w:type="gramStart"/>
      <w:r w:rsidRPr="00D82A37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инус ндс20%,налог 25%)</w:t>
      </w:r>
    </w:p>
    <w:p w:rsidR="00BA41D1" w:rsidRPr="00FF77C3" w:rsidRDefault="00BA41D1" w:rsidP="00BA41D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  <w:r w:rsidRPr="00FF77C3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16. </w:t>
      </w:r>
      <w:r w:rsidRPr="00D82A37">
        <w:rPr>
          <w:rFonts w:ascii="Times New Roman" w:eastAsia="Times New Roman" w:hAnsi="Times New Roman"/>
          <w:color w:val="FF0000"/>
          <w:sz w:val="52"/>
          <w:szCs w:val="52"/>
          <w:shd w:val="clear" w:color="auto" w:fill="FFFFFF"/>
          <w:lang w:eastAsia="ru-RU"/>
        </w:rPr>
        <w:t xml:space="preserve">Чистый доход составляет </w:t>
      </w:r>
      <w:r w:rsidRPr="005E3A55">
        <w:rPr>
          <w:rFonts w:ascii="Times New Roman" w:eastAsia="Times New Roman" w:hAnsi="Times New Roman"/>
          <w:color w:val="0070C0"/>
          <w:sz w:val="52"/>
          <w:szCs w:val="52"/>
          <w:shd w:val="clear" w:color="auto" w:fill="FFFFFF"/>
          <w:lang w:eastAsia="ru-RU"/>
        </w:rPr>
        <w:t>1 816  800 руб</w:t>
      </w:r>
      <w:r w:rsidRPr="00FF77C3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 в месяц</w:t>
      </w:r>
      <w:r w:rsidRPr="00FF77C3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в </w:t>
      </w:r>
      <w:r w:rsidRPr="005E3A55">
        <w:rPr>
          <w:rFonts w:ascii="Times New Roman" w:eastAsia="Times New Roman" w:hAnsi="Times New Roman"/>
          <w:color w:val="FF0000"/>
          <w:sz w:val="44"/>
          <w:szCs w:val="44"/>
          <w:shd w:val="clear" w:color="auto" w:fill="FFFFFF"/>
          <w:lang w:eastAsia="ru-RU"/>
        </w:rPr>
        <w:t>ГОД 21 801 600</w:t>
      </w:r>
    </w:p>
    <w:p w:rsidR="00BA41D1" w:rsidRPr="00FF77C3" w:rsidRDefault="00BA41D1" w:rsidP="00BA41D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17. Окупаемость составляет 55 месяцев (4,7 года)</w:t>
      </w:r>
      <w:r w:rsidRPr="00FF77C3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.</w:t>
      </w:r>
    </w:p>
    <w:p w:rsidR="00BA41D1" w:rsidRPr="00BA41D1" w:rsidRDefault="00BA41D1">
      <w:pPr>
        <w:rPr>
          <w:color w:val="FF0000"/>
          <w:sz w:val="28"/>
          <w:szCs w:val="28"/>
        </w:rPr>
      </w:pPr>
    </w:p>
    <w:sectPr w:rsidR="00BA41D1" w:rsidRPr="00BA41D1" w:rsidSect="00FD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1D1"/>
    <w:rsid w:val="00BA41D1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2021-05-18T15:57:00Z</dcterms:created>
  <dcterms:modified xsi:type="dcterms:W3CDTF">2021-05-18T15:59:00Z</dcterms:modified>
</cp:coreProperties>
</file>